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E308" w14:textId="72515143" w:rsidR="00E86238" w:rsidRDefault="00E86238" w:rsidP="00E86238">
      <w:bookmarkStart w:id="0" w:name="_Hlk26347496"/>
    </w:p>
    <w:tbl>
      <w:tblPr>
        <w:tblStyle w:val="TableGrid"/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2327"/>
        <w:gridCol w:w="1985"/>
        <w:gridCol w:w="2268"/>
        <w:gridCol w:w="1984"/>
        <w:gridCol w:w="1985"/>
      </w:tblGrid>
      <w:tr w:rsidR="00A106DE" w:rsidRPr="001F560B" w14:paraId="249EB2AF" w14:textId="77777777" w:rsidTr="00A106DE">
        <w:tc>
          <w:tcPr>
            <w:tcW w:w="5802" w:type="dxa"/>
            <w:gridSpan w:val="2"/>
            <w:tcBorders>
              <w:bottom w:val="single" w:sz="8" w:space="0" w:color="auto"/>
            </w:tcBorders>
            <w:shd w:val="clear" w:color="auto" w:fill="70AD47" w:themeFill="accent6"/>
          </w:tcPr>
          <w:p w14:paraId="6BC42470" w14:textId="6AEB506A" w:rsidR="001F560B" w:rsidRPr="001F560B" w:rsidRDefault="001F560B" w:rsidP="00917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818" w:right="181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M.</w:t>
            </w:r>
            <w:r w:rsidR="00A106DE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5 FINANCE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336CB0A4" w14:textId="1A995826" w:rsidR="001F560B" w:rsidRPr="001F560B" w:rsidRDefault="00D0266E" w:rsidP="00917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Částka v tis. Kč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5F6F887B" w14:textId="77777777" w:rsidR="001F560B" w:rsidRPr="001F560B" w:rsidRDefault="001F560B" w:rsidP="00917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1E40CCD5" w14:textId="7F8DD6A8" w:rsidR="001F560B" w:rsidRPr="001F560B" w:rsidRDefault="00D0266E" w:rsidP="00917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 xml:space="preserve">Částka v tis. Kč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70AD47" w:themeFill="accent6"/>
            <w:vAlign w:val="center"/>
          </w:tcPr>
          <w:p w14:paraId="5EB6C489" w14:textId="7419D657" w:rsidR="001F560B" w:rsidRPr="001F560B" w:rsidRDefault="001F560B" w:rsidP="00917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PŘÍLOHA</w:t>
            </w:r>
          </w:p>
        </w:tc>
      </w:tr>
      <w:tr w:rsidR="00A106DE" w:rsidRPr="001F560B" w14:paraId="0147822D" w14:textId="77777777" w:rsidTr="00917DAD">
        <w:tc>
          <w:tcPr>
            <w:tcW w:w="3475" w:type="dxa"/>
            <w:tcBorders>
              <w:bottom w:val="single" w:sz="8" w:space="0" w:color="auto"/>
            </w:tcBorders>
            <w:vAlign w:val="center"/>
          </w:tcPr>
          <w:p w14:paraId="7739A12A" w14:textId="1B21E4D6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VÝROČNÍ FINANČÍ VÝKAZY</w:t>
            </w:r>
          </w:p>
        </w:tc>
        <w:tc>
          <w:tcPr>
            <w:tcW w:w="8564" w:type="dxa"/>
            <w:gridSpan w:val="4"/>
            <w:tcBorders>
              <w:bottom w:val="single" w:sz="8" w:space="0" w:color="auto"/>
            </w:tcBorders>
            <w:vAlign w:val="center"/>
          </w:tcPr>
          <w:p w14:paraId="6519B7D1" w14:textId="2EEC13F9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KONEC VÝROČNÍHO ÚČETNÍHO OBDOBÍ</w:t>
            </w: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...........................</w:t>
            </w: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(DDMMRRRR)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7D3D6F2E" w14:textId="36FEB95B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ROZVAHA</w:t>
            </w:r>
          </w:p>
          <w:p w14:paraId="780C135E" w14:textId="77777777" w:rsidR="00A106DE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VÝKAZ ZISKŮ A ZTRÁT</w:t>
            </w:r>
          </w:p>
          <w:p w14:paraId="11659666" w14:textId="2124C78E" w:rsidR="00775517" w:rsidRPr="001F560B" w:rsidRDefault="00775517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FINANČNÍ DATA SKUTEČNOST</w:t>
            </w:r>
          </w:p>
        </w:tc>
      </w:tr>
      <w:tr w:rsidR="00A106DE" w:rsidRPr="001F560B" w14:paraId="4E17E301" w14:textId="77777777" w:rsidTr="00A106DE">
        <w:tc>
          <w:tcPr>
            <w:tcW w:w="3475" w:type="dxa"/>
            <w:vAlign w:val="center"/>
          </w:tcPr>
          <w:p w14:paraId="4112D572" w14:textId="5AD60C31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FOTBALOVÝM SUBJEKTŮM</w:t>
            </w:r>
          </w:p>
        </w:tc>
        <w:tc>
          <w:tcPr>
            <w:tcW w:w="2327" w:type="dxa"/>
            <w:vAlign w:val="center"/>
          </w:tcPr>
          <w:p w14:paraId="0A93544E" w14:textId="06072DCD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DO LHŮTY SPLATNOSTI 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>k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 30.06.2024</w:t>
            </w:r>
          </w:p>
        </w:tc>
        <w:tc>
          <w:tcPr>
            <w:tcW w:w="1985" w:type="dxa"/>
            <w:vAlign w:val="center"/>
          </w:tcPr>
          <w:p w14:paraId="3FE0F261" w14:textId="5224D2A8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1DDAA4C4" w14:textId="63552361" w:rsid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30.06.2024</w:t>
            </w:r>
          </w:p>
        </w:tc>
        <w:tc>
          <w:tcPr>
            <w:tcW w:w="1984" w:type="dxa"/>
            <w:vAlign w:val="center"/>
          </w:tcPr>
          <w:p w14:paraId="6FACB5D2" w14:textId="69B2695F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5115D84D" w14:textId="26ADAC03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</w:p>
        </w:tc>
      </w:tr>
      <w:tr w:rsidR="00A106DE" w:rsidRPr="001F560B" w14:paraId="599036EF" w14:textId="77777777" w:rsidTr="00A106DE">
        <w:tc>
          <w:tcPr>
            <w:tcW w:w="3475" w:type="dxa"/>
            <w:vAlign w:val="center"/>
          </w:tcPr>
          <w:p w14:paraId="056C7FD3" w14:textId="3B2006EE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DAŇOVÝM ORGÁNŮM</w:t>
            </w:r>
          </w:p>
        </w:tc>
        <w:tc>
          <w:tcPr>
            <w:tcW w:w="2327" w:type="dxa"/>
            <w:vAlign w:val="center"/>
          </w:tcPr>
          <w:p w14:paraId="2E7068B1" w14:textId="1F14249B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DO LHŮTY SPLATNOSTI 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>k 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30.06.2024</w:t>
            </w:r>
          </w:p>
        </w:tc>
        <w:tc>
          <w:tcPr>
            <w:tcW w:w="1985" w:type="dxa"/>
            <w:vAlign w:val="center"/>
          </w:tcPr>
          <w:p w14:paraId="4AE621FE" w14:textId="77777777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6F83F6C3" w14:textId="70D26AC5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30.06.2024</w:t>
            </w:r>
          </w:p>
        </w:tc>
        <w:tc>
          <w:tcPr>
            <w:tcW w:w="1984" w:type="dxa"/>
            <w:vAlign w:val="center"/>
          </w:tcPr>
          <w:p w14:paraId="4C448BB2" w14:textId="67EFA46E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296D1A21" w14:textId="4FC8251C" w:rsidR="001F560B" w:rsidRPr="001F560B" w:rsidDel="00A468C4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</w:p>
        </w:tc>
      </w:tr>
      <w:tr w:rsidR="00A106DE" w:rsidRPr="001F560B" w14:paraId="6AA9AED3" w14:textId="77777777" w:rsidTr="00A106DE">
        <w:tc>
          <w:tcPr>
            <w:tcW w:w="3475" w:type="dxa"/>
            <w:vAlign w:val="center"/>
          </w:tcPr>
          <w:p w14:paraId="0C984B97" w14:textId="351D9E38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ORGÁNŮM SOCIÁLNÍHO ZABEZPEČENÍ</w:t>
            </w:r>
          </w:p>
        </w:tc>
        <w:tc>
          <w:tcPr>
            <w:tcW w:w="2327" w:type="dxa"/>
            <w:vAlign w:val="center"/>
          </w:tcPr>
          <w:p w14:paraId="49988E63" w14:textId="4CBAE359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DO LHŮTY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30.06.2024</w:t>
            </w:r>
          </w:p>
        </w:tc>
        <w:tc>
          <w:tcPr>
            <w:tcW w:w="1985" w:type="dxa"/>
            <w:vAlign w:val="center"/>
          </w:tcPr>
          <w:p w14:paraId="5F2B1746" w14:textId="77777777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3E8C06FE" w14:textId="6C3532B7" w:rsid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</w:t>
            </w: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</w:t>
            </w:r>
            <w:r w:rsidR="00DA2334">
              <w:rPr>
                <w:rFonts w:ascii="Avenir Next LT Pro" w:hAnsi="Avenir Next LT Pro"/>
                <w:sz w:val="18"/>
                <w:szCs w:val="18"/>
                <w:lang w:val="cs-CZ"/>
              </w:rPr>
              <w:t>30.06.2024</w:t>
            </w:r>
          </w:p>
        </w:tc>
        <w:tc>
          <w:tcPr>
            <w:tcW w:w="1984" w:type="dxa"/>
            <w:vAlign w:val="center"/>
          </w:tcPr>
          <w:p w14:paraId="0A0BFDCE" w14:textId="349E78C6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7C9B3E15" w14:textId="7CB01469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</w:p>
        </w:tc>
      </w:tr>
      <w:bookmarkEnd w:id="0"/>
    </w:tbl>
    <w:p w14:paraId="393EDEF5" w14:textId="77777777" w:rsidR="00323090" w:rsidRDefault="00323090" w:rsidP="00E86238"/>
    <w:sectPr w:rsidR="00323090" w:rsidSect="00E86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170D" w14:textId="77777777" w:rsidR="001967B9" w:rsidRDefault="001967B9" w:rsidP="00E86238">
      <w:pPr>
        <w:spacing w:after="0" w:line="240" w:lineRule="auto"/>
      </w:pPr>
      <w:r>
        <w:separator/>
      </w:r>
    </w:p>
  </w:endnote>
  <w:endnote w:type="continuationSeparator" w:id="0">
    <w:p w14:paraId="03CAADF5" w14:textId="77777777" w:rsidR="001967B9" w:rsidRDefault="001967B9" w:rsidP="00E86238">
      <w:pPr>
        <w:spacing w:after="0" w:line="240" w:lineRule="auto"/>
      </w:pPr>
      <w:r>
        <w:continuationSeparator/>
      </w:r>
    </w:p>
  </w:endnote>
  <w:endnote w:type="continuationNotice" w:id="1">
    <w:p w14:paraId="50269FB5" w14:textId="77777777" w:rsidR="00917DAD" w:rsidRDefault="00917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657F" w14:textId="77777777" w:rsidR="00917DAD" w:rsidRDefault="00917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LT Pro" w:hAnsi="Avenir Next LT Pro"/>
        <w:color w:val="808080" w:themeColor="background1" w:themeShade="80"/>
        <w:sz w:val="14"/>
        <w:szCs w:val="14"/>
      </w:rPr>
      <w:id w:val="1212072850"/>
      <w:docPartObj>
        <w:docPartGallery w:val="Page Numbers (Bottom of Page)"/>
        <w:docPartUnique/>
      </w:docPartObj>
    </w:sdtPr>
    <w:sdtContent>
      <w:sdt>
        <w:sdtPr>
          <w:rPr>
            <w:rFonts w:ascii="Avenir Next LT Pro" w:hAnsi="Avenir Next LT Pro"/>
            <w:color w:val="808080" w:themeColor="background1" w:themeShade="80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1EBEBA" w14:textId="77777777" w:rsidR="00E86238" w:rsidRPr="00704A14" w:rsidRDefault="00E86238" w:rsidP="00E8623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</w:pPr>
            <w:r w:rsidRPr="00704A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Stránka 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1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704A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 z 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1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  <w:p w14:paraId="5687960C" w14:textId="77777777" w:rsidR="00E86238" w:rsidRDefault="00E86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0360" w14:textId="77777777" w:rsidR="00917DAD" w:rsidRDefault="00917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128B" w14:textId="77777777" w:rsidR="001967B9" w:rsidRDefault="001967B9" w:rsidP="00E86238">
      <w:pPr>
        <w:spacing w:after="0" w:line="240" w:lineRule="auto"/>
      </w:pPr>
      <w:r>
        <w:separator/>
      </w:r>
    </w:p>
  </w:footnote>
  <w:footnote w:type="continuationSeparator" w:id="0">
    <w:p w14:paraId="4A79AA66" w14:textId="77777777" w:rsidR="001967B9" w:rsidRDefault="001967B9" w:rsidP="00E86238">
      <w:pPr>
        <w:spacing w:after="0" w:line="240" w:lineRule="auto"/>
      </w:pPr>
      <w:r>
        <w:continuationSeparator/>
      </w:r>
    </w:p>
  </w:footnote>
  <w:footnote w:type="continuationNotice" w:id="1">
    <w:p w14:paraId="34AC772D" w14:textId="77777777" w:rsidR="00917DAD" w:rsidRDefault="00917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FA4C" w14:textId="77777777" w:rsidR="00917DAD" w:rsidRDefault="00917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27AE" w14:textId="6725F5CE" w:rsidR="00E86238" w:rsidRPr="000B3648" w:rsidRDefault="00917DAD" w:rsidP="000B3648">
    <w:pPr>
      <w:pStyle w:val="NADPIS2"/>
      <w:tabs>
        <w:tab w:val="right" w:pos="14004"/>
      </w:tabs>
    </w:pPr>
    <w:r>
      <w:t>KLUBOVÉ AKADEMIE, kalendářní rok 2025</w:t>
    </w:r>
    <w:r w:rsidR="000B3648">
      <w:tab/>
    </w:r>
    <w:r w:rsidR="000B3648" w:rsidRPr="00315286">
      <w:rPr>
        <w:rFonts w:ascii="Century Gothic" w:hAnsi="Century Gothic"/>
        <w:color w:val="808080" w:themeColor="background1" w:themeShade="80"/>
        <w:sz w:val="18"/>
        <w:szCs w:val="18"/>
      </w:rPr>
      <w:t>M.</w:t>
    </w:r>
    <w:r w:rsidR="000B3648">
      <w:rPr>
        <w:rFonts w:ascii="Century Gothic" w:hAnsi="Century Gothic"/>
        <w:color w:val="808080" w:themeColor="background1" w:themeShade="80"/>
        <w:sz w:val="18"/>
        <w:szCs w:val="18"/>
      </w:rPr>
      <w:t>5 FINANCE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3470" w14:textId="77777777" w:rsidR="00917DAD" w:rsidRDefault="0091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38"/>
    <w:rsid w:val="000A317F"/>
    <w:rsid w:val="000B3648"/>
    <w:rsid w:val="000F56C7"/>
    <w:rsid w:val="00101F5F"/>
    <w:rsid w:val="001621AF"/>
    <w:rsid w:val="001967B9"/>
    <w:rsid w:val="001D016E"/>
    <w:rsid w:val="001E7C0E"/>
    <w:rsid w:val="001F560B"/>
    <w:rsid w:val="002126B0"/>
    <w:rsid w:val="00265D78"/>
    <w:rsid w:val="00323090"/>
    <w:rsid w:val="003431D1"/>
    <w:rsid w:val="0039725D"/>
    <w:rsid w:val="00466633"/>
    <w:rsid w:val="005133BF"/>
    <w:rsid w:val="00546053"/>
    <w:rsid w:val="005534EE"/>
    <w:rsid w:val="005E0B8A"/>
    <w:rsid w:val="005F177A"/>
    <w:rsid w:val="006314DA"/>
    <w:rsid w:val="00775517"/>
    <w:rsid w:val="008A26FD"/>
    <w:rsid w:val="00917DAD"/>
    <w:rsid w:val="00960FB6"/>
    <w:rsid w:val="00A04C7D"/>
    <w:rsid w:val="00A106DE"/>
    <w:rsid w:val="00B57349"/>
    <w:rsid w:val="00C24C86"/>
    <w:rsid w:val="00CC7783"/>
    <w:rsid w:val="00CF4796"/>
    <w:rsid w:val="00D0266E"/>
    <w:rsid w:val="00DA2334"/>
    <w:rsid w:val="00E46607"/>
    <w:rsid w:val="00E86238"/>
    <w:rsid w:val="00ED39C9"/>
    <w:rsid w:val="00ED5718"/>
    <w:rsid w:val="00F838E4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6EBD"/>
  <w15:chartTrackingRefBased/>
  <w15:docId w15:val="{2BB88E79-41FD-4160-8E99-6E9F6E7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" w:eastAsiaTheme="minorHAnsi" w:hAnsi="Meiryo" w:cstheme="minorBidi"/>
        <w:sz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623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6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katabulky1">
    <w:name w:val="Mřížka tabulky1"/>
    <w:basedOn w:val="TableNormal"/>
    <w:next w:val="TableGrid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8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TableNormal"/>
    <w:next w:val="TableGrid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3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3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table" w:customStyle="1" w:styleId="Mkatabulky3">
    <w:name w:val="Mřížka tabulky3"/>
    <w:basedOn w:val="TableNormal"/>
    <w:next w:val="TableGrid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 2"/>
    <w:basedOn w:val="Heading3"/>
    <w:link w:val="NADPIS2Char"/>
    <w:qFormat/>
    <w:rsid w:val="000B3648"/>
    <w:pPr>
      <w:keepNext w:val="0"/>
      <w:keepLines w:val="0"/>
      <w:pBdr>
        <w:bottom w:val="single" w:sz="4" w:space="0" w:color="000000"/>
      </w:pBdr>
      <w:spacing w:before="0" w:line="240" w:lineRule="auto"/>
    </w:pPr>
    <w:rPr>
      <w:rFonts w:ascii="Arial Unicode MS" w:eastAsia="Arial Unicode MS" w:hAnsi="Arial Unicode MS" w:cs="Arial Unicode MS"/>
      <w:b/>
      <w:color w:val="002060"/>
      <w:sz w:val="20"/>
      <w:szCs w:val="20"/>
      <w:u w:color="002060"/>
    </w:rPr>
  </w:style>
  <w:style w:type="character" w:customStyle="1" w:styleId="NADPIS2Char">
    <w:name w:val="NADPIS 2 Char"/>
    <w:basedOn w:val="DefaultParagraphFont"/>
    <w:link w:val="NADPIS2"/>
    <w:rsid w:val="000B3648"/>
    <w:rPr>
      <w:rFonts w:ascii="Arial Unicode MS" w:eastAsia="Arial Unicode MS" w:hAnsi="Arial Unicode MS" w:cs="Arial Unicode MS"/>
      <w:b/>
      <w:color w:val="002060"/>
      <w:sz w:val="20"/>
      <w:u w:color="00206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648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Rýznar</dc:creator>
  <cp:keywords/>
  <dc:description/>
  <cp:lastModifiedBy>Standa Ryznar</cp:lastModifiedBy>
  <cp:revision>9</cp:revision>
  <dcterms:created xsi:type="dcterms:W3CDTF">2023-09-26T02:57:00Z</dcterms:created>
  <dcterms:modified xsi:type="dcterms:W3CDTF">2024-09-30T12:18:00Z</dcterms:modified>
</cp:coreProperties>
</file>